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ZVS 2026/49-80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Umbau Serverraum - Los 2 - Trockenbau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Die Stadt Forst beabsichtigt Im Verwaltungsgebäude "Altes Rathaus" ,Promenade 9 in 03149 Forst den
Serverraum umzubauen.
Die Baumaßnahme findet im laufendem Betrieb statt.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